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2FD22" w14:textId="2340E697" w:rsidR="004D2FD8" w:rsidRDefault="004D2FD8">
      <w:pPr>
        <w:pStyle w:val="Heading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bookmarkEnd w:id="0"/>
    </w:p>
    <w:p w14:paraId="3A0A658C" w14:textId="76DFA323" w:rsidR="00730552" w:rsidRPr="00B37456" w:rsidRDefault="00730552" w:rsidP="00730552">
      <w:pPr>
        <w:pStyle w:val="FootnoteText"/>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77777777" w:rsidR="004D2FD8" w:rsidRPr="00471CC6" w:rsidRDefault="004D2FD8" w:rsidP="003B0B7B">
      <w:pPr>
        <w:spacing w:before="0" w:after="0"/>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3385EFEE" w14:textId="0893884F" w:rsidR="005075C5" w:rsidRPr="001D2B73" w:rsidRDefault="004D2FD8" w:rsidP="001D2B73">
      <w:pPr>
        <w:spacing w:before="0" w:after="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D15FF5" w:rsidRPr="00DD2AFC">
        <w:rPr>
          <w:rFonts w:ascii="Times New Roman" w:hAnsi="Times New Roman"/>
          <w:sz w:val="28"/>
          <w:szCs w:val="28"/>
        </w:rPr>
        <w:t>RE-CONSTRUCT/IPA/2026/SUP/T0</w:t>
      </w:r>
      <w:r w:rsidR="00B0429D">
        <w:rPr>
          <w:rFonts w:ascii="Times New Roman" w:hAnsi="Times New Roman"/>
          <w:sz w:val="28"/>
          <w:szCs w:val="28"/>
        </w:rPr>
        <w:t>2</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110"/>
        <w:gridCol w:w="1350"/>
        <w:gridCol w:w="2970"/>
        <w:gridCol w:w="5490"/>
        <w:gridCol w:w="2490"/>
      </w:tblGrid>
      <w:tr w:rsidR="005075C5" w:rsidRPr="00A273CA" w14:paraId="42F7ACCB" w14:textId="77777777" w:rsidTr="00EC74C2">
        <w:trPr>
          <w:trHeight w:val="495"/>
          <w:jc w:val="center"/>
        </w:trPr>
        <w:tc>
          <w:tcPr>
            <w:tcW w:w="1110" w:type="dxa"/>
          </w:tcPr>
          <w:p w14:paraId="044A798F" w14:textId="77777777" w:rsidR="005075C5" w:rsidRPr="00A273CA" w:rsidRDefault="005075C5" w:rsidP="00D049F6">
            <w:pPr>
              <w:spacing w:before="0"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350" w:type="dxa"/>
          </w:tcPr>
          <w:p w14:paraId="382608A4" w14:textId="77777777" w:rsidR="005075C5" w:rsidRPr="00A273CA" w:rsidRDefault="005075C5" w:rsidP="00D049F6">
            <w:pPr>
              <w:spacing w:before="0" w:after="0"/>
              <w:jc w:val="center"/>
              <w:rPr>
                <w:rFonts w:ascii="Times New Roman" w:hAnsi="Times New Roman"/>
                <w:b/>
                <w:smallCaps/>
                <w:sz w:val="28"/>
                <w:szCs w:val="28"/>
                <w:lang w:val="en-GB"/>
              </w:rPr>
            </w:pPr>
          </w:p>
        </w:tc>
        <w:tc>
          <w:tcPr>
            <w:tcW w:w="2970" w:type="dxa"/>
          </w:tcPr>
          <w:p w14:paraId="26263D11" w14:textId="77777777" w:rsidR="005075C5" w:rsidRPr="00A273CA" w:rsidRDefault="005075C5" w:rsidP="00D049F6">
            <w:pPr>
              <w:spacing w:before="0"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5490" w:type="dxa"/>
          </w:tcPr>
          <w:p w14:paraId="24018593" w14:textId="77777777" w:rsidR="005075C5" w:rsidRPr="00A273CA" w:rsidRDefault="005075C5" w:rsidP="00D049F6">
            <w:pPr>
              <w:spacing w:before="0"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490" w:type="dxa"/>
          </w:tcPr>
          <w:p w14:paraId="696E2E6B" w14:textId="77777777" w:rsidR="005075C5" w:rsidRPr="00A273CA" w:rsidRDefault="005075C5" w:rsidP="00D049F6">
            <w:pPr>
              <w:spacing w:before="0"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5075C5" w:rsidRPr="00345D88" w14:paraId="6F49B01A" w14:textId="77777777" w:rsidTr="00EC74C2">
        <w:trPr>
          <w:jc w:val="center"/>
        </w:trPr>
        <w:tc>
          <w:tcPr>
            <w:tcW w:w="1110" w:type="dxa"/>
          </w:tcPr>
          <w:p w14:paraId="32ACAD21" w14:textId="77777777" w:rsidR="005075C5" w:rsidRPr="00345D88" w:rsidRDefault="005075C5" w:rsidP="00D049F6">
            <w:pPr>
              <w:spacing w:before="0" w:after="0"/>
              <w:jc w:val="center"/>
              <w:rPr>
                <w:rFonts w:ascii="Times New Roman" w:hAnsi="Times New Roman"/>
                <w:b/>
                <w:smallCaps/>
                <w:sz w:val="24"/>
                <w:szCs w:val="24"/>
                <w:lang w:val="en-GB"/>
              </w:rPr>
            </w:pPr>
            <w:r w:rsidRPr="00345D88">
              <w:rPr>
                <w:rFonts w:ascii="Times New Roman" w:hAnsi="Times New Roman"/>
                <w:b/>
                <w:smallCaps/>
                <w:sz w:val="24"/>
                <w:szCs w:val="24"/>
                <w:lang w:val="en-GB"/>
              </w:rPr>
              <w:t>Item number</w:t>
            </w:r>
          </w:p>
        </w:tc>
        <w:tc>
          <w:tcPr>
            <w:tcW w:w="1350" w:type="dxa"/>
          </w:tcPr>
          <w:p w14:paraId="257AAC79" w14:textId="77777777" w:rsidR="005075C5" w:rsidRPr="00345D88" w:rsidRDefault="005075C5" w:rsidP="00D049F6">
            <w:pPr>
              <w:spacing w:before="0" w:after="0"/>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2970" w:type="dxa"/>
          </w:tcPr>
          <w:p w14:paraId="6E375D7E" w14:textId="3AE6C9A6" w:rsidR="005075C5" w:rsidRPr="00345D88" w:rsidRDefault="00EC74C2" w:rsidP="00D049F6">
            <w:pPr>
              <w:spacing w:before="0" w:after="0"/>
              <w:jc w:val="center"/>
              <w:rPr>
                <w:rFonts w:ascii="Times New Roman" w:hAnsi="Times New Roman"/>
                <w:b/>
                <w:smallCaps/>
                <w:sz w:val="24"/>
                <w:szCs w:val="24"/>
                <w:lang w:val="en-GB"/>
              </w:rPr>
            </w:pPr>
            <w:r w:rsidRPr="00EC74C2">
              <w:rPr>
                <w:rFonts w:ascii="Times New Roman" w:hAnsi="Times New Roman"/>
                <w:b/>
                <w:smallCaps/>
                <w:sz w:val="24"/>
                <w:szCs w:val="24"/>
              </w:rPr>
              <w:t>S</w:t>
            </w:r>
            <w:r w:rsidR="00A456ED" w:rsidRPr="00EC74C2">
              <w:rPr>
                <w:rFonts w:ascii="Times New Roman" w:hAnsi="Times New Roman"/>
                <w:b/>
                <w:smallCaps/>
                <w:sz w:val="24"/>
                <w:szCs w:val="24"/>
              </w:rPr>
              <w:t>pecifications offered, including exact make, model and configuration</w:t>
            </w:r>
          </w:p>
        </w:tc>
        <w:tc>
          <w:tcPr>
            <w:tcW w:w="5490" w:type="dxa"/>
          </w:tcPr>
          <w:p w14:paraId="5D0AAC2C" w14:textId="77777777" w:rsidR="005075C5" w:rsidRPr="00345D88" w:rsidRDefault="005075C5" w:rsidP="00D049F6">
            <w:pPr>
              <w:spacing w:before="0" w:after="0"/>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sidRPr="00F13889">
              <w:rPr>
                <w:rFonts w:ascii="Times New Roman" w:hAnsi="Times New Roman"/>
                <w:b/>
                <w:smallCaps/>
                <w:sz w:val="24"/>
                <w:szCs w:val="24"/>
                <w:lang w:val="en-GB"/>
              </w:rPr>
              <w:t>DDP</w:t>
            </w:r>
            <w:r w:rsidRPr="00F13889">
              <w:rPr>
                <w:b/>
              </w:rPr>
              <w:footnoteReference w:id="1"/>
            </w:r>
          </w:p>
          <w:p w14:paraId="7D7C087F" w14:textId="77777777" w:rsidR="005075C5" w:rsidRPr="00345D88" w:rsidRDefault="005075C5" w:rsidP="00D049F6">
            <w:pPr>
              <w:spacing w:before="0" w:after="0"/>
              <w:jc w:val="center"/>
              <w:rPr>
                <w:rFonts w:ascii="Times New Roman" w:hAnsi="Times New Roman"/>
                <w:b/>
                <w:smallCaps/>
                <w:sz w:val="24"/>
                <w:szCs w:val="24"/>
                <w:lang w:val="en-GB"/>
              </w:rPr>
            </w:pPr>
            <w:r w:rsidRPr="007A0F4A">
              <w:rPr>
                <w:rFonts w:ascii="Times New Roman" w:hAnsi="Times New Roman"/>
                <w:b/>
                <w:smallCaps/>
                <w:sz w:val="24"/>
                <w:szCs w:val="24"/>
              </w:rPr>
              <w:t>Public Enterprise Drisla,</w:t>
            </w:r>
            <w:r w:rsidRPr="007A0F4A">
              <w:rPr>
                <w:rFonts w:ascii="Times New Roman" w:hAnsi="Times New Roman"/>
                <w:b/>
                <w:smallCaps/>
                <w:sz w:val="24"/>
                <w:szCs w:val="24"/>
              </w:rPr>
              <w:br/>
              <w:t>Skopje,</w:t>
            </w:r>
            <w:r>
              <w:rPr>
                <w:rFonts w:ascii="Times New Roman" w:hAnsi="Times New Roman"/>
                <w:b/>
                <w:smallCaps/>
                <w:sz w:val="24"/>
                <w:szCs w:val="24"/>
              </w:rPr>
              <w:t xml:space="preserve">  </w:t>
            </w:r>
            <w:r w:rsidRPr="007A0F4A">
              <w:rPr>
                <w:rFonts w:ascii="Times New Roman" w:hAnsi="Times New Roman"/>
                <w:b/>
                <w:smallCaps/>
                <w:sz w:val="24"/>
                <w:szCs w:val="24"/>
              </w:rPr>
              <w:t>Republic of North Macedonia</w:t>
            </w:r>
          </w:p>
          <w:p w14:paraId="1A5EDB49" w14:textId="262A6C16" w:rsidR="005075C5" w:rsidRPr="00345D88" w:rsidRDefault="00A456ED" w:rsidP="00D049F6">
            <w:pPr>
              <w:spacing w:before="0" w:after="0"/>
              <w:jc w:val="center"/>
              <w:rPr>
                <w:rFonts w:ascii="Times New Roman" w:hAnsi="Times New Roman"/>
                <w:b/>
                <w:smallCaps/>
                <w:sz w:val="24"/>
                <w:szCs w:val="24"/>
                <w:lang w:val="en-GB"/>
              </w:rPr>
            </w:pPr>
            <w:r w:rsidRPr="00A456ED">
              <w:rPr>
                <w:rFonts w:ascii="Times New Roman" w:hAnsi="Times New Roman"/>
                <w:b/>
                <w:smallCaps/>
                <w:sz w:val="24"/>
                <w:szCs w:val="24"/>
              </w:rPr>
              <w:t>including all contractual obligations [EUR]</w:t>
            </w:r>
          </w:p>
        </w:tc>
        <w:tc>
          <w:tcPr>
            <w:tcW w:w="2490" w:type="dxa"/>
          </w:tcPr>
          <w:p w14:paraId="440F4FC5" w14:textId="77777777" w:rsidR="005075C5" w:rsidRPr="00345D88" w:rsidRDefault="005075C5" w:rsidP="00D049F6">
            <w:pPr>
              <w:spacing w:before="0" w:after="0"/>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1A7400A6" w14:textId="77777777" w:rsidR="005075C5" w:rsidRPr="00345D88" w:rsidRDefault="005075C5" w:rsidP="00D049F6">
            <w:pPr>
              <w:spacing w:before="0" w:after="0"/>
              <w:jc w:val="center"/>
              <w:rPr>
                <w:rFonts w:ascii="Times New Roman" w:hAnsi="Times New Roman"/>
                <w:b/>
                <w:smallCaps/>
                <w:sz w:val="24"/>
                <w:szCs w:val="24"/>
                <w:lang w:val="en-GB"/>
              </w:rPr>
            </w:pPr>
            <w:r>
              <w:rPr>
                <w:rFonts w:ascii="Times New Roman" w:hAnsi="Times New Roman"/>
                <w:b/>
                <w:smallCaps/>
                <w:sz w:val="24"/>
                <w:szCs w:val="24"/>
                <w:lang w:val="en-GB"/>
              </w:rPr>
              <w:t>[</w:t>
            </w:r>
            <w:r w:rsidRPr="007A0F4A">
              <w:rPr>
                <w:rFonts w:ascii="Times New Roman" w:hAnsi="Times New Roman"/>
                <w:b/>
                <w:smallCaps/>
                <w:sz w:val="24"/>
                <w:szCs w:val="24"/>
                <w:lang w:val="en-GB"/>
              </w:rPr>
              <w:t>EUR</w:t>
            </w:r>
            <w:r>
              <w:rPr>
                <w:rFonts w:ascii="Times New Roman" w:hAnsi="Times New Roman"/>
                <w:b/>
                <w:smallCaps/>
                <w:sz w:val="24"/>
                <w:szCs w:val="24"/>
                <w:lang w:val="en-GB"/>
              </w:rPr>
              <w:t>]</w:t>
            </w:r>
            <w:r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br/>
            </w:r>
          </w:p>
        </w:tc>
      </w:tr>
      <w:tr w:rsidR="005075C5" w:rsidRPr="00471CC6" w14:paraId="38ED0171" w14:textId="77777777" w:rsidTr="00EC74C2">
        <w:trPr>
          <w:trHeight w:val="484"/>
          <w:jc w:val="center"/>
        </w:trPr>
        <w:tc>
          <w:tcPr>
            <w:tcW w:w="1110" w:type="dxa"/>
          </w:tcPr>
          <w:p w14:paraId="78F5C071" w14:textId="77777777" w:rsidR="005075C5" w:rsidRPr="00471CC6" w:rsidRDefault="005075C5" w:rsidP="00D049F6">
            <w:pPr>
              <w:spacing w:before="0" w:after="0"/>
              <w:jc w:val="both"/>
              <w:rPr>
                <w:rFonts w:ascii="Times New Roman" w:hAnsi="Times New Roman"/>
                <w:b/>
                <w:sz w:val="22"/>
                <w:lang w:val="en-GB"/>
              </w:rPr>
            </w:pPr>
            <w:r w:rsidRPr="00471CC6">
              <w:rPr>
                <w:rFonts w:ascii="Times New Roman" w:hAnsi="Times New Roman"/>
                <w:b/>
                <w:sz w:val="22"/>
                <w:lang w:val="en-GB"/>
              </w:rPr>
              <w:t>1</w:t>
            </w:r>
          </w:p>
        </w:tc>
        <w:tc>
          <w:tcPr>
            <w:tcW w:w="1350" w:type="dxa"/>
          </w:tcPr>
          <w:p w14:paraId="06E49794" w14:textId="77777777" w:rsidR="005075C5" w:rsidRPr="00471CC6" w:rsidRDefault="005075C5" w:rsidP="00D049F6">
            <w:pPr>
              <w:spacing w:before="0" w:after="0"/>
              <w:jc w:val="both"/>
              <w:rPr>
                <w:rFonts w:ascii="Times New Roman" w:hAnsi="Times New Roman"/>
                <w:sz w:val="22"/>
                <w:lang w:val="en-GB"/>
              </w:rPr>
            </w:pPr>
            <w:r>
              <w:rPr>
                <w:rFonts w:ascii="Times New Roman" w:hAnsi="Times New Roman"/>
                <w:sz w:val="22"/>
                <w:lang w:val="en-GB"/>
              </w:rPr>
              <w:t>1</w:t>
            </w:r>
          </w:p>
        </w:tc>
        <w:tc>
          <w:tcPr>
            <w:tcW w:w="2970" w:type="dxa"/>
          </w:tcPr>
          <w:p w14:paraId="0A97CB3B" w14:textId="58D5891C" w:rsidR="005075C5" w:rsidRPr="00471CC6" w:rsidRDefault="00B0429D" w:rsidP="00D049F6">
            <w:pPr>
              <w:spacing w:before="0" w:after="0"/>
              <w:jc w:val="both"/>
              <w:rPr>
                <w:rFonts w:ascii="Times New Roman" w:hAnsi="Times New Roman"/>
                <w:sz w:val="22"/>
                <w:lang w:val="en-GB"/>
              </w:rPr>
            </w:pPr>
            <w:r w:rsidRPr="00B0429D">
              <w:rPr>
                <w:rFonts w:ascii="Times New Roman" w:hAnsi="Times New Roman"/>
                <w:sz w:val="22"/>
              </w:rPr>
              <w:t>One (1) Hydraulic Crawler Excavator with Hydraulic Breaker for Re-use and Management of Construction and Demolition Waste</w:t>
            </w:r>
          </w:p>
        </w:tc>
        <w:tc>
          <w:tcPr>
            <w:tcW w:w="5490" w:type="dxa"/>
          </w:tcPr>
          <w:p w14:paraId="7C5C4E54" w14:textId="77777777" w:rsidR="005075C5" w:rsidRPr="00471CC6" w:rsidRDefault="005075C5" w:rsidP="00D049F6">
            <w:pPr>
              <w:spacing w:before="0" w:after="0"/>
              <w:jc w:val="both"/>
              <w:rPr>
                <w:rFonts w:ascii="Times New Roman" w:hAnsi="Times New Roman"/>
                <w:sz w:val="22"/>
                <w:lang w:val="en-GB"/>
              </w:rPr>
            </w:pPr>
          </w:p>
        </w:tc>
        <w:tc>
          <w:tcPr>
            <w:tcW w:w="2490" w:type="dxa"/>
          </w:tcPr>
          <w:p w14:paraId="7C35D9AF" w14:textId="77777777" w:rsidR="005075C5" w:rsidRPr="00471CC6" w:rsidRDefault="005075C5" w:rsidP="00D049F6">
            <w:pPr>
              <w:spacing w:before="0" w:after="0"/>
              <w:jc w:val="both"/>
              <w:rPr>
                <w:rFonts w:ascii="Times New Roman" w:hAnsi="Times New Roman"/>
                <w:sz w:val="22"/>
                <w:lang w:val="en-GB"/>
              </w:rPr>
            </w:pPr>
          </w:p>
        </w:tc>
      </w:tr>
      <w:tr w:rsidR="005075C5" w:rsidRPr="00471CC6" w14:paraId="4C56D118" w14:textId="77777777" w:rsidTr="00EC74C2">
        <w:trPr>
          <w:trHeight w:val="372"/>
          <w:jc w:val="center"/>
        </w:trPr>
        <w:tc>
          <w:tcPr>
            <w:tcW w:w="1110" w:type="dxa"/>
          </w:tcPr>
          <w:p w14:paraId="775D110F" w14:textId="77777777" w:rsidR="005075C5" w:rsidRPr="00471CC6" w:rsidRDefault="005075C5" w:rsidP="00D049F6">
            <w:pPr>
              <w:spacing w:before="0" w:after="0"/>
              <w:jc w:val="both"/>
              <w:rPr>
                <w:rFonts w:ascii="Times New Roman" w:hAnsi="Times New Roman"/>
                <w:b/>
                <w:sz w:val="22"/>
                <w:lang w:val="en-GB"/>
              </w:rPr>
            </w:pPr>
          </w:p>
        </w:tc>
        <w:tc>
          <w:tcPr>
            <w:tcW w:w="1350" w:type="dxa"/>
          </w:tcPr>
          <w:p w14:paraId="48645174" w14:textId="77777777" w:rsidR="005075C5" w:rsidRPr="00471CC6" w:rsidRDefault="005075C5" w:rsidP="00D049F6">
            <w:pPr>
              <w:spacing w:before="0" w:after="0"/>
              <w:jc w:val="both"/>
              <w:rPr>
                <w:rFonts w:ascii="Times New Roman" w:hAnsi="Times New Roman"/>
                <w:sz w:val="22"/>
                <w:lang w:val="en-GB"/>
              </w:rPr>
            </w:pPr>
          </w:p>
        </w:tc>
        <w:tc>
          <w:tcPr>
            <w:tcW w:w="2970" w:type="dxa"/>
          </w:tcPr>
          <w:p w14:paraId="4B95A349" w14:textId="77777777" w:rsidR="005075C5" w:rsidRPr="00A32EB8" w:rsidRDefault="005075C5" w:rsidP="00D049F6">
            <w:pPr>
              <w:spacing w:before="0" w:after="0"/>
              <w:jc w:val="both"/>
              <w:rPr>
                <w:rFonts w:ascii="Times New Roman" w:hAnsi="Times New Roman"/>
                <w:sz w:val="22"/>
                <w:lang w:val="en-US"/>
              </w:rPr>
            </w:pPr>
          </w:p>
        </w:tc>
        <w:tc>
          <w:tcPr>
            <w:tcW w:w="5490" w:type="dxa"/>
          </w:tcPr>
          <w:p w14:paraId="46A600AF" w14:textId="4B052A9B" w:rsidR="005075C5" w:rsidRPr="00A960B2" w:rsidRDefault="00A960B2" w:rsidP="008F43A6">
            <w:pPr>
              <w:spacing w:before="0" w:after="0" w:line="360" w:lineRule="auto"/>
              <w:jc w:val="right"/>
              <w:rPr>
                <w:rFonts w:ascii="Times New Roman" w:hAnsi="Times New Roman"/>
                <w:sz w:val="24"/>
                <w:szCs w:val="24"/>
                <w:lang w:val="en-GB"/>
              </w:rPr>
            </w:pPr>
            <w:r w:rsidRPr="00A960B2">
              <w:rPr>
                <w:rFonts w:ascii="Times New Roman" w:hAnsi="Times New Roman"/>
                <w:sz w:val="24"/>
                <w:szCs w:val="24"/>
              </w:rPr>
              <w:t>TOTAL DDP CONTRACT PRICE</w:t>
            </w:r>
            <w:r w:rsidR="005075C5" w:rsidRPr="00A960B2">
              <w:rPr>
                <w:rFonts w:ascii="Times New Roman" w:hAnsi="Times New Roman"/>
                <w:sz w:val="24"/>
                <w:szCs w:val="24"/>
                <w:lang w:val="en-GB"/>
              </w:rPr>
              <w:t>:</w:t>
            </w:r>
          </w:p>
        </w:tc>
        <w:tc>
          <w:tcPr>
            <w:tcW w:w="2490" w:type="dxa"/>
          </w:tcPr>
          <w:p w14:paraId="69751941" w14:textId="77777777" w:rsidR="005075C5" w:rsidRPr="00471CC6" w:rsidRDefault="005075C5" w:rsidP="00D049F6">
            <w:pPr>
              <w:spacing w:before="0" w:after="0"/>
              <w:jc w:val="both"/>
              <w:rPr>
                <w:rFonts w:ascii="Times New Roman" w:hAnsi="Times New Roman"/>
                <w:sz w:val="22"/>
                <w:lang w:val="en-GB"/>
              </w:rPr>
            </w:pPr>
          </w:p>
        </w:tc>
      </w:tr>
    </w:tbl>
    <w:p w14:paraId="0A57B579" w14:textId="558DDC21" w:rsidR="004A39A3" w:rsidRPr="004A39A3" w:rsidRDefault="004A39A3" w:rsidP="004A39A3">
      <w:pPr>
        <w:pStyle w:val="Heading1"/>
        <w:numPr>
          <w:ilvl w:val="0"/>
          <w:numId w:val="0"/>
        </w:numPr>
        <w:tabs>
          <w:tab w:val="left" w:pos="2268"/>
        </w:tabs>
        <w:spacing w:before="0" w:after="0"/>
        <w:rPr>
          <w:rFonts w:ascii="Times New Roman" w:hAnsi="Times New Roman"/>
          <w:b w:val="0"/>
          <w:lang w:val="en-US"/>
        </w:rPr>
      </w:pPr>
      <w:r w:rsidRPr="004A39A3">
        <w:rPr>
          <w:rFonts w:ascii="Times New Roman" w:hAnsi="Times New Roman"/>
          <w:b w:val="0"/>
          <w:lang w:val="en-US"/>
        </w:rPr>
        <w:t>The Tenderer confirms that the Total DDP Contract Price includes all costs, charges, obligations and services necessary for the complete execution of the Contract in accordance with the Tender Dossier, including, but not limited to:</w:t>
      </w:r>
    </w:p>
    <w:p w14:paraId="61D9A557" w14:textId="77777777" w:rsidR="004A39A3" w:rsidRPr="004A39A3" w:rsidRDefault="004A39A3">
      <w:pPr>
        <w:pStyle w:val="Heading1"/>
        <w:numPr>
          <w:ilvl w:val="0"/>
          <w:numId w:val="2"/>
        </w:numPr>
        <w:tabs>
          <w:tab w:val="left" w:pos="2268"/>
        </w:tabs>
        <w:spacing w:before="0" w:after="0"/>
        <w:rPr>
          <w:rFonts w:ascii="Times New Roman" w:hAnsi="Times New Roman"/>
          <w:b w:val="0"/>
          <w:lang w:val="en-US"/>
        </w:rPr>
      </w:pPr>
      <w:r w:rsidRPr="004A39A3">
        <w:rPr>
          <w:rFonts w:ascii="Times New Roman" w:hAnsi="Times New Roman"/>
          <w:b w:val="0"/>
          <w:lang w:val="en-US"/>
        </w:rPr>
        <w:t xml:space="preserve">manufacture and supply of the excavator, hydraulic breaker, bucket, accessories and ancillary equipment; </w:t>
      </w:r>
    </w:p>
    <w:p w14:paraId="75A8F842" w14:textId="77777777" w:rsidR="004A39A3" w:rsidRPr="004A39A3" w:rsidRDefault="004A39A3">
      <w:pPr>
        <w:pStyle w:val="Heading1"/>
        <w:numPr>
          <w:ilvl w:val="0"/>
          <w:numId w:val="2"/>
        </w:numPr>
        <w:tabs>
          <w:tab w:val="left" w:pos="2268"/>
        </w:tabs>
        <w:spacing w:before="0" w:after="0"/>
        <w:rPr>
          <w:rFonts w:ascii="Times New Roman" w:hAnsi="Times New Roman"/>
          <w:b w:val="0"/>
          <w:lang w:val="en-US"/>
        </w:rPr>
      </w:pPr>
      <w:r w:rsidRPr="004A39A3">
        <w:rPr>
          <w:rFonts w:ascii="Times New Roman" w:hAnsi="Times New Roman"/>
          <w:b w:val="0"/>
          <w:lang w:val="en-US"/>
        </w:rPr>
        <w:t xml:space="preserve">packing, loading, transport, insurance, customs clearance and delivery to the Place of Acceptance on a DDP basis; </w:t>
      </w:r>
    </w:p>
    <w:p w14:paraId="6E48ED44" w14:textId="77777777" w:rsidR="004A39A3" w:rsidRPr="004A39A3" w:rsidRDefault="004A39A3">
      <w:pPr>
        <w:pStyle w:val="Heading1"/>
        <w:numPr>
          <w:ilvl w:val="0"/>
          <w:numId w:val="2"/>
        </w:numPr>
        <w:tabs>
          <w:tab w:val="left" w:pos="2268"/>
        </w:tabs>
        <w:spacing w:before="0" w:after="0"/>
        <w:rPr>
          <w:rFonts w:ascii="Times New Roman" w:hAnsi="Times New Roman"/>
          <w:b w:val="0"/>
          <w:lang w:val="en-US"/>
        </w:rPr>
      </w:pPr>
      <w:r w:rsidRPr="004A39A3">
        <w:rPr>
          <w:rFonts w:ascii="Times New Roman" w:hAnsi="Times New Roman"/>
          <w:b w:val="0"/>
          <w:lang w:val="en-US"/>
        </w:rPr>
        <w:t xml:space="preserve">unloading, installation and commissioning; </w:t>
      </w:r>
    </w:p>
    <w:p w14:paraId="7EC33C1D" w14:textId="77777777" w:rsidR="004A39A3" w:rsidRPr="004A39A3" w:rsidRDefault="004A39A3">
      <w:pPr>
        <w:pStyle w:val="Heading1"/>
        <w:numPr>
          <w:ilvl w:val="0"/>
          <w:numId w:val="2"/>
        </w:numPr>
        <w:tabs>
          <w:tab w:val="left" w:pos="2268"/>
        </w:tabs>
        <w:spacing w:before="0" w:after="0"/>
        <w:rPr>
          <w:rFonts w:ascii="Times New Roman" w:hAnsi="Times New Roman"/>
          <w:b w:val="0"/>
          <w:lang w:val="en-US"/>
        </w:rPr>
      </w:pPr>
      <w:r w:rsidRPr="004A39A3">
        <w:rPr>
          <w:rFonts w:ascii="Times New Roman" w:hAnsi="Times New Roman"/>
          <w:b w:val="0"/>
          <w:lang w:val="en-US"/>
        </w:rPr>
        <w:t xml:space="preserve">Delivery Inspection, operational testing and all retesting required to demonstrate compliance with the Contract; </w:t>
      </w:r>
    </w:p>
    <w:p w14:paraId="22E632D3" w14:textId="77777777" w:rsidR="004A39A3" w:rsidRPr="004A39A3" w:rsidRDefault="004A39A3">
      <w:pPr>
        <w:pStyle w:val="Heading1"/>
        <w:numPr>
          <w:ilvl w:val="0"/>
          <w:numId w:val="2"/>
        </w:numPr>
        <w:tabs>
          <w:tab w:val="left" w:pos="2268"/>
        </w:tabs>
        <w:spacing w:before="0" w:after="0"/>
        <w:rPr>
          <w:rFonts w:ascii="Times New Roman" w:hAnsi="Times New Roman"/>
          <w:b w:val="0"/>
          <w:lang w:val="en-US"/>
        </w:rPr>
      </w:pPr>
      <w:r w:rsidRPr="004A39A3">
        <w:rPr>
          <w:rFonts w:ascii="Times New Roman" w:hAnsi="Times New Roman"/>
          <w:b w:val="0"/>
          <w:lang w:val="en-US"/>
        </w:rPr>
        <w:t xml:space="preserve">operator and maintenance training; </w:t>
      </w:r>
    </w:p>
    <w:p w14:paraId="7438A017" w14:textId="77777777" w:rsidR="004A39A3" w:rsidRPr="004A39A3" w:rsidRDefault="004A39A3">
      <w:pPr>
        <w:pStyle w:val="Heading1"/>
        <w:numPr>
          <w:ilvl w:val="0"/>
          <w:numId w:val="2"/>
        </w:numPr>
        <w:tabs>
          <w:tab w:val="left" w:pos="2268"/>
        </w:tabs>
        <w:spacing w:before="0" w:after="0"/>
        <w:rPr>
          <w:rFonts w:ascii="Times New Roman" w:hAnsi="Times New Roman"/>
          <w:b w:val="0"/>
          <w:lang w:val="en-US"/>
        </w:rPr>
      </w:pPr>
      <w:r w:rsidRPr="004A39A3">
        <w:rPr>
          <w:rFonts w:ascii="Times New Roman" w:hAnsi="Times New Roman"/>
          <w:b w:val="0"/>
          <w:lang w:val="en-US"/>
        </w:rPr>
        <w:t xml:space="preserve">submission of all manuals, certificates, warranty documentation and other contractual documentation; </w:t>
      </w:r>
    </w:p>
    <w:p w14:paraId="3B629196" w14:textId="77777777" w:rsidR="004A39A3" w:rsidRPr="004A39A3" w:rsidRDefault="004A39A3">
      <w:pPr>
        <w:pStyle w:val="Heading1"/>
        <w:numPr>
          <w:ilvl w:val="0"/>
          <w:numId w:val="2"/>
        </w:numPr>
        <w:tabs>
          <w:tab w:val="left" w:pos="2268"/>
        </w:tabs>
        <w:spacing w:before="0" w:after="0"/>
        <w:rPr>
          <w:rFonts w:ascii="Times New Roman" w:hAnsi="Times New Roman"/>
          <w:b w:val="0"/>
          <w:lang w:val="en-US"/>
        </w:rPr>
      </w:pPr>
      <w:r w:rsidRPr="004A39A3">
        <w:rPr>
          <w:rFonts w:ascii="Times New Roman" w:hAnsi="Times New Roman"/>
          <w:b w:val="0"/>
          <w:lang w:val="en-US"/>
        </w:rPr>
        <w:t xml:space="preserve">warranty obligations, technical support and warranty interventions during the warranty period; </w:t>
      </w:r>
    </w:p>
    <w:p w14:paraId="4F77EB74" w14:textId="77777777" w:rsidR="004A39A3" w:rsidRPr="004A39A3" w:rsidRDefault="004A39A3">
      <w:pPr>
        <w:pStyle w:val="Heading1"/>
        <w:numPr>
          <w:ilvl w:val="0"/>
          <w:numId w:val="2"/>
        </w:numPr>
        <w:tabs>
          <w:tab w:val="left" w:pos="2268"/>
        </w:tabs>
        <w:spacing w:before="0" w:after="0"/>
        <w:rPr>
          <w:rFonts w:ascii="Times New Roman" w:hAnsi="Times New Roman"/>
          <w:b w:val="0"/>
          <w:lang w:val="en-US"/>
        </w:rPr>
      </w:pPr>
      <w:r w:rsidRPr="004A39A3">
        <w:rPr>
          <w:rFonts w:ascii="Times New Roman" w:hAnsi="Times New Roman"/>
          <w:b w:val="0"/>
          <w:lang w:val="en-US"/>
        </w:rPr>
        <w:t xml:space="preserve">all personnel, tools, instruments, consumables, travel, accommodation and equipment required for complete implementation of the Contract; </w:t>
      </w:r>
    </w:p>
    <w:p w14:paraId="46909150" w14:textId="77777777" w:rsidR="004A39A3" w:rsidRPr="004A39A3" w:rsidRDefault="004A39A3">
      <w:pPr>
        <w:pStyle w:val="Heading1"/>
        <w:numPr>
          <w:ilvl w:val="0"/>
          <w:numId w:val="2"/>
        </w:numPr>
        <w:tabs>
          <w:tab w:val="left" w:pos="2268"/>
        </w:tabs>
        <w:spacing w:before="0" w:after="0"/>
        <w:rPr>
          <w:rFonts w:ascii="Times New Roman" w:hAnsi="Times New Roman"/>
          <w:b w:val="0"/>
          <w:lang w:val="en-US"/>
        </w:rPr>
      </w:pPr>
      <w:r w:rsidRPr="004A39A3">
        <w:rPr>
          <w:rFonts w:ascii="Times New Roman" w:hAnsi="Times New Roman"/>
          <w:b w:val="0"/>
          <w:lang w:val="en-US"/>
        </w:rPr>
        <w:t>corrective actions, repairs, replacements, adjustments and retesting required before Provisional Acceptance.</w:t>
      </w:r>
    </w:p>
    <w:p w14:paraId="19EB92D6" w14:textId="77777777" w:rsidR="00D0352D" w:rsidRDefault="00D0352D" w:rsidP="00ED68B1">
      <w:pPr>
        <w:pStyle w:val="Heading1"/>
        <w:numPr>
          <w:ilvl w:val="0"/>
          <w:numId w:val="0"/>
        </w:numPr>
        <w:tabs>
          <w:tab w:val="left" w:pos="2268"/>
        </w:tabs>
        <w:spacing w:before="0" w:after="0"/>
        <w:ind w:left="567" w:hanging="567"/>
        <w:rPr>
          <w:rFonts w:ascii="Times New Roman" w:hAnsi="Times New Roman"/>
          <w:b w:val="0"/>
          <w:bCs/>
          <w:lang w:val="sv-SE"/>
        </w:rPr>
      </w:pPr>
    </w:p>
    <w:p w14:paraId="4ED20C3C" w14:textId="7A689A12" w:rsidR="00ED68B1" w:rsidRDefault="00D0352D" w:rsidP="00D0352D">
      <w:pPr>
        <w:pStyle w:val="Heading1"/>
        <w:numPr>
          <w:ilvl w:val="0"/>
          <w:numId w:val="0"/>
        </w:numPr>
        <w:tabs>
          <w:tab w:val="left" w:pos="2268"/>
        </w:tabs>
        <w:spacing w:before="0" w:after="0"/>
        <w:rPr>
          <w:rFonts w:ascii="Times New Roman" w:hAnsi="Times New Roman"/>
          <w:b w:val="0"/>
          <w:bCs/>
          <w:lang w:val="en-US"/>
        </w:rPr>
      </w:pPr>
      <w:r w:rsidRPr="00D0352D">
        <w:rPr>
          <w:rFonts w:ascii="Times New Roman" w:hAnsi="Times New Roman"/>
          <w:b w:val="0"/>
          <w:bCs/>
          <w:lang w:val="sv-SE"/>
        </w:rPr>
        <w:t>No additional payment shall be made for any activity, service, document, inspection, test, corrective action, warranty obligation or other contractual requirement necessary for complete execution of the Contract and achievement of Provisional Acceptance and Final Acceptance.</w:t>
      </w:r>
    </w:p>
    <w:p w14:paraId="11D49259" w14:textId="77777777" w:rsidR="00D0352D" w:rsidRDefault="00D0352D" w:rsidP="00D0352D">
      <w:pPr>
        <w:rPr>
          <w:lang w:val="en-US"/>
        </w:rPr>
      </w:pPr>
    </w:p>
    <w:p w14:paraId="1ADDA3D6" w14:textId="434BEAFE" w:rsidR="00566CF3" w:rsidRPr="00566CF3" w:rsidRDefault="00566CF3" w:rsidP="00D0352D">
      <w:pPr>
        <w:rPr>
          <w:rFonts w:ascii="Times New Roman" w:hAnsi="Times New Roman"/>
          <w:lang w:val="en-US"/>
        </w:rPr>
      </w:pPr>
      <w:r w:rsidRPr="00566CF3">
        <w:rPr>
          <w:rFonts w:ascii="Times New Roman" w:hAnsi="Times New Roman"/>
        </w:rPr>
        <w:lastRenderedPageBreak/>
        <w:t xml:space="preserve">The Tenderer confirms that the hydraulic breaker, mounting kit, hydraulic hoses, couplings and all accessories included in the Total DDP Contract Price are fully compatible with the excavator offered and </w:t>
      </w:r>
      <w:r w:rsidR="003060C6" w:rsidRPr="003060C6">
        <w:rPr>
          <w:rFonts w:ascii="Times New Roman" w:hAnsi="Times New Roman"/>
        </w:rPr>
        <w:t>will be supplied fully assembled, commissioned and ready for operation</w:t>
      </w:r>
      <w:r w:rsidRPr="00566CF3">
        <w:rPr>
          <w:rFonts w:ascii="Times New Roman" w:hAnsi="Times New Roman"/>
        </w:rPr>
        <w:t>.</w:t>
      </w:r>
    </w:p>
    <w:p w14:paraId="316F1D48" w14:textId="77777777" w:rsidR="00566CF3" w:rsidRDefault="00566CF3" w:rsidP="001C61C0">
      <w:pPr>
        <w:pStyle w:val="Heading1"/>
        <w:numPr>
          <w:ilvl w:val="0"/>
          <w:numId w:val="0"/>
        </w:numPr>
        <w:tabs>
          <w:tab w:val="left" w:pos="2268"/>
        </w:tabs>
        <w:spacing w:before="0" w:after="0"/>
        <w:ind w:left="567" w:hanging="567"/>
        <w:rPr>
          <w:rFonts w:ascii="Times New Roman" w:hAnsi="Times New Roman"/>
          <w:b w:val="0"/>
          <w:lang w:val="en-US"/>
        </w:rPr>
      </w:pPr>
    </w:p>
    <w:p w14:paraId="30663B0C" w14:textId="4455FA46" w:rsidR="001C61C0" w:rsidRPr="001C61C0" w:rsidRDefault="001C61C0" w:rsidP="001C61C0">
      <w:pPr>
        <w:pStyle w:val="Heading1"/>
        <w:numPr>
          <w:ilvl w:val="0"/>
          <w:numId w:val="0"/>
        </w:numPr>
        <w:tabs>
          <w:tab w:val="left" w:pos="2268"/>
        </w:tabs>
        <w:spacing w:before="0" w:after="0"/>
        <w:ind w:left="567" w:hanging="567"/>
        <w:rPr>
          <w:rFonts w:ascii="Times New Roman" w:hAnsi="Times New Roman"/>
          <w:b w:val="0"/>
          <w:lang w:val="en-US"/>
        </w:rPr>
      </w:pPr>
      <w:r w:rsidRPr="001C61C0">
        <w:rPr>
          <w:rFonts w:ascii="Times New Roman" w:hAnsi="Times New Roman"/>
          <w:b w:val="0"/>
          <w:lang w:val="en-US"/>
        </w:rPr>
        <w:t>For information purposes only and not subject to financial evaluation, the Tenderer shall submit:</w:t>
      </w:r>
    </w:p>
    <w:p w14:paraId="5CF409F5" w14:textId="77777777" w:rsidR="001C61C0" w:rsidRPr="001C61C0" w:rsidRDefault="001C61C0">
      <w:pPr>
        <w:pStyle w:val="Heading1"/>
        <w:numPr>
          <w:ilvl w:val="0"/>
          <w:numId w:val="3"/>
        </w:numPr>
        <w:tabs>
          <w:tab w:val="left" w:pos="2268"/>
        </w:tabs>
        <w:spacing w:before="0" w:after="0"/>
        <w:rPr>
          <w:rFonts w:ascii="Times New Roman" w:hAnsi="Times New Roman"/>
          <w:b w:val="0"/>
          <w:lang w:val="en-US"/>
        </w:rPr>
      </w:pPr>
      <w:r w:rsidRPr="001C61C0">
        <w:rPr>
          <w:rFonts w:ascii="Times New Roman" w:hAnsi="Times New Roman"/>
          <w:b w:val="0"/>
          <w:lang w:val="en-US"/>
        </w:rPr>
        <w:t xml:space="preserve">Annex A – Indicative Spare Parts Price List, including part number, description, unit and unit price; </w:t>
      </w:r>
    </w:p>
    <w:p w14:paraId="192EEA9A" w14:textId="77777777" w:rsidR="001C61C0" w:rsidRPr="001C61C0" w:rsidRDefault="001C61C0">
      <w:pPr>
        <w:pStyle w:val="Heading1"/>
        <w:numPr>
          <w:ilvl w:val="0"/>
          <w:numId w:val="3"/>
        </w:numPr>
        <w:tabs>
          <w:tab w:val="left" w:pos="2268"/>
        </w:tabs>
        <w:spacing w:before="0" w:after="0"/>
        <w:rPr>
          <w:rFonts w:ascii="Times New Roman" w:hAnsi="Times New Roman"/>
          <w:b w:val="0"/>
          <w:lang w:val="en-US"/>
        </w:rPr>
      </w:pPr>
      <w:r w:rsidRPr="001C61C0">
        <w:rPr>
          <w:rFonts w:ascii="Times New Roman" w:hAnsi="Times New Roman"/>
          <w:b w:val="0"/>
          <w:lang w:val="en-US"/>
        </w:rPr>
        <w:t xml:space="preserve">Annex B – Indicative Consumables Price List, including description, unit and unit price; </w:t>
      </w:r>
    </w:p>
    <w:p w14:paraId="37EACD51" w14:textId="4B36EBE9" w:rsidR="001C61C0" w:rsidRPr="001C61C0" w:rsidRDefault="001C61C0">
      <w:pPr>
        <w:pStyle w:val="Heading1"/>
        <w:numPr>
          <w:ilvl w:val="0"/>
          <w:numId w:val="3"/>
        </w:numPr>
        <w:tabs>
          <w:tab w:val="left" w:pos="2268"/>
        </w:tabs>
        <w:spacing w:before="0" w:after="0"/>
        <w:rPr>
          <w:rFonts w:ascii="Times New Roman" w:hAnsi="Times New Roman"/>
          <w:b w:val="0"/>
          <w:lang w:val="en-US"/>
        </w:rPr>
      </w:pPr>
      <w:r w:rsidRPr="001C61C0">
        <w:rPr>
          <w:rFonts w:ascii="Times New Roman" w:hAnsi="Times New Roman"/>
          <w:b w:val="0"/>
          <w:lang w:val="en-US"/>
        </w:rPr>
        <w:t xml:space="preserve">Annex C – Indicative After-Sales Service Rates, including </w:t>
      </w:r>
      <w:r w:rsidR="000D26A1" w:rsidRPr="001C61C0">
        <w:rPr>
          <w:rFonts w:ascii="Times New Roman" w:hAnsi="Times New Roman"/>
          <w:b w:val="0"/>
          <w:lang w:val="en-US"/>
        </w:rPr>
        <w:t>labor</w:t>
      </w:r>
      <w:r w:rsidRPr="001C61C0">
        <w:rPr>
          <w:rFonts w:ascii="Times New Roman" w:hAnsi="Times New Roman"/>
          <w:b w:val="0"/>
          <w:lang w:val="en-US"/>
        </w:rPr>
        <w:t xml:space="preserve"> rates, travel rates and other applicable service charges.</w:t>
      </w:r>
    </w:p>
    <w:p w14:paraId="4658395B" w14:textId="77777777" w:rsidR="001C61C0" w:rsidRDefault="001C61C0" w:rsidP="00381A95">
      <w:pPr>
        <w:pStyle w:val="Heading1"/>
        <w:numPr>
          <w:ilvl w:val="0"/>
          <w:numId w:val="0"/>
        </w:numPr>
        <w:tabs>
          <w:tab w:val="left" w:pos="2268"/>
        </w:tabs>
        <w:spacing w:before="0" w:after="0"/>
        <w:rPr>
          <w:rFonts w:ascii="Times New Roman" w:hAnsi="Times New Roman"/>
          <w:b w:val="0"/>
          <w:bCs/>
          <w:lang w:val="en-US"/>
        </w:rPr>
      </w:pPr>
    </w:p>
    <w:p w14:paraId="76A0E653" w14:textId="27CD4D8F" w:rsidR="00381A95" w:rsidRPr="00DD2AFC" w:rsidRDefault="009F12E4" w:rsidP="00381A95">
      <w:pPr>
        <w:rPr>
          <w:lang w:val="en-US"/>
        </w:rPr>
      </w:pPr>
      <w:r w:rsidRPr="009F12E4">
        <w:rPr>
          <w:rFonts w:ascii="Times New Roman" w:hAnsi="Times New Roman"/>
          <w:bCs/>
        </w:rPr>
        <w:t>The prices indicated in Annexes A, B and C shall not form part of the evaluated tender price, shall not affect the ranking of tenders and shall not create any purchasing obligation for the Contracting Authority.</w:t>
      </w:r>
    </w:p>
    <w:sectPr w:rsidR="00381A95" w:rsidRPr="00DD2AFC" w:rsidSect="003840C0">
      <w:footerReference w:type="default" r:id="rId8"/>
      <w:footerReference w:type="first" r:id="rId9"/>
      <w:type w:val="oddPage"/>
      <w:pgSz w:w="16840" w:h="11907" w:orient="landscape" w:code="9"/>
      <w:pgMar w:top="540" w:right="820" w:bottom="270" w:left="693"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E4F80" w14:textId="77777777" w:rsidR="00255C3E" w:rsidRDefault="00255C3E">
      <w:r>
        <w:separator/>
      </w:r>
    </w:p>
  </w:endnote>
  <w:endnote w:type="continuationSeparator" w:id="0">
    <w:p w14:paraId="67740250" w14:textId="77777777" w:rsidR="00255C3E" w:rsidRDefault="00255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3422" w14:textId="76C6A213" w:rsidR="00E07ABE" w:rsidRPr="004947CB" w:rsidRDefault="00C13175" w:rsidP="00E07ABE">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1392" w14:textId="77777777" w:rsidR="00FA735A" w:rsidRDefault="00FA735A" w:rsidP="00FA735A">
    <w:pPr>
      <w:pStyle w:val="Header"/>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14:paraId="6E77DBF5" w14:textId="77777777" w:rsidR="00FA735A" w:rsidRDefault="00FA735A" w:rsidP="00FA735A">
    <w:pPr>
      <w:pStyle w:val="Footer"/>
      <w:ind w:right="360"/>
    </w:pPr>
  </w:p>
  <w:p w14:paraId="073E2758" w14:textId="77777777" w:rsidR="00FA735A" w:rsidRDefault="00FA735A" w:rsidP="00FA735A"/>
  <w:p w14:paraId="7677FD35" w14:textId="77777777" w:rsidR="007E2185" w:rsidRPr="00345D88" w:rsidRDefault="00FA735A" w:rsidP="00FA735A">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C3794" w14:textId="77777777" w:rsidR="00255C3E" w:rsidRDefault="00255C3E">
      <w:r>
        <w:separator/>
      </w:r>
    </w:p>
  </w:footnote>
  <w:footnote w:type="continuationSeparator" w:id="0">
    <w:p w14:paraId="45E8E3ED" w14:textId="77777777" w:rsidR="00255C3E" w:rsidRDefault="00255C3E">
      <w:r>
        <w:continuationSeparator/>
      </w:r>
    </w:p>
  </w:footnote>
  <w:footnote w:id="1">
    <w:p w14:paraId="39A05093" w14:textId="77777777" w:rsidR="005075C5" w:rsidRPr="00473368" w:rsidRDefault="005075C5" w:rsidP="005075C5">
      <w:pPr>
        <w:pStyle w:val="FootnoteText"/>
        <w:spacing w:before="0" w:after="0"/>
        <w:ind w:left="284" w:right="-170" w:hanging="284"/>
        <w:rPr>
          <w:rFonts w:ascii="Times New Roman" w:hAnsi="Times New Roman"/>
          <w:lang w:val="en-GB"/>
        </w:rPr>
      </w:pPr>
      <w:r w:rsidRPr="00473368">
        <w:rPr>
          <w:rStyle w:val="FootnoteReference"/>
          <w:rFonts w:ascii="Times New Roman" w:hAnsi="Times New Roman"/>
        </w:rPr>
        <w:footnoteRef/>
      </w:r>
      <w:r w:rsidRPr="00473368">
        <w:rPr>
          <w:rFonts w:ascii="Times New Roman" w:hAnsi="Times New Roman"/>
          <w:lang w:val="en-GB"/>
        </w:rPr>
        <w:tab/>
      </w:r>
      <w:r w:rsidRPr="00094A6A">
        <w:rPr>
          <w:rFonts w:ascii="Times New Roman" w:hAnsi="Times New Roman"/>
          <w:highlight w:val="lightGray"/>
          <w:lang w:val="en-GB"/>
        </w:rPr>
        <w:t>DDP (Delivered Duty Paid)</w:t>
      </w:r>
      <w:r w:rsidRPr="00473368">
        <w:rPr>
          <w:rFonts w:ascii="Times New Roman" w:hAnsi="Times New Roman"/>
          <w:lang w:val="en-GB"/>
        </w:rPr>
        <w:t xml:space="preserve">  — Incoterms 20</w:t>
      </w:r>
      <w:r>
        <w:rPr>
          <w:rFonts w:ascii="Times New Roman" w:hAnsi="Times New Roman"/>
          <w:lang w:val="en-GB"/>
        </w:rPr>
        <w:t>2</w:t>
      </w:r>
      <w:r w:rsidRPr="00473368">
        <w:rPr>
          <w:rFonts w:ascii="Times New Roman" w:hAnsi="Times New Roman"/>
          <w:lang w:val="en-GB"/>
        </w:rPr>
        <w:t>0 International Chamber of Commerce</w:t>
      </w:r>
      <w:r>
        <w:rPr>
          <w:rFonts w:ascii="Times New Roman" w:hAnsi="Times New Roman"/>
          <w:lang w:val="en-GB"/>
        </w:rPr>
        <w:t xml:space="preserve"> </w:t>
      </w:r>
      <w:hyperlink r:id="rId1" w:history="1">
        <w:r w:rsidRPr="009C0395">
          <w:rPr>
            <w:rStyle w:val="Hyperlink"/>
            <w:rFonts w:ascii="Times New Roman" w:hAnsi="Times New Roman"/>
            <w:lang w:val="en-GB"/>
          </w:rPr>
          <w:t>http://www.iccwbo.org/incoterms/</w:t>
        </w:r>
      </w:hyperlink>
      <w:r>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44EED"/>
    <w:multiLevelType w:val="multilevel"/>
    <w:tmpl w:val="3418F4F2"/>
    <w:lvl w:ilvl="0">
      <w:start w:val="19"/>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74786616"/>
    <w:multiLevelType w:val="multilevel"/>
    <w:tmpl w:val="BA5044CA"/>
    <w:lvl w:ilvl="0">
      <w:start w:val="19"/>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6094649">
    <w:abstractNumId w:val="1"/>
  </w:num>
  <w:num w:numId="2" w16cid:durableId="415706457">
    <w:abstractNumId w:val="3"/>
  </w:num>
  <w:num w:numId="3" w16cid:durableId="123158082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957"/>
    <w:rsid w:val="000021E1"/>
    <w:rsid w:val="00013BE7"/>
    <w:rsid w:val="00031D37"/>
    <w:rsid w:val="00040CF1"/>
    <w:rsid w:val="00041516"/>
    <w:rsid w:val="000417E2"/>
    <w:rsid w:val="00043159"/>
    <w:rsid w:val="00043FF3"/>
    <w:rsid w:val="00051DD7"/>
    <w:rsid w:val="00056EAA"/>
    <w:rsid w:val="00063C56"/>
    <w:rsid w:val="00065DC5"/>
    <w:rsid w:val="00067E2C"/>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6A1"/>
    <w:rsid w:val="000D2B44"/>
    <w:rsid w:val="000D40DB"/>
    <w:rsid w:val="000E7B75"/>
    <w:rsid w:val="000F3ADF"/>
    <w:rsid w:val="000F5F5F"/>
    <w:rsid w:val="00103348"/>
    <w:rsid w:val="00103913"/>
    <w:rsid w:val="00111B28"/>
    <w:rsid w:val="001127E7"/>
    <w:rsid w:val="00115916"/>
    <w:rsid w:val="00126CBD"/>
    <w:rsid w:val="001302A7"/>
    <w:rsid w:val="0014659F"/>
    <w:rsid w:val="00150767"/>
    <w:rsid w:val="001536B3"/>
    <w:rsid w:val="00157DEE"/>
    <w:rsid w:val="0016694B"/>
    <w:rsid w:val="001766D9"/>
    <w:rsid w:val="001809CC"/>
    <w:rsid w:val="0018117B"/>
    <w:rsid w:val="00181980"/>
    <w:rsid w:val="00187253"/>
    <w:rsid w:val="001932AF"/>
    <w:rsid w:val="001937B4"/>
    <w:rsid w:val="001B2527"/>
    <w:rsid w:val="001B3D0E"/>
    <w:rsid w:val="001B5454"/>
    <w:rsid w:val="001C61C0"/>
    <w:rsid w:val="001D0532"/>
    <w:rsid w:val="001D2B73"/>
    <w:rsid w:val="001E1AC2"/>
    <w:rsid w:val="001E4648"/>
    <w:rsid w:val="001F5421"/>
    <w:rsid w:val="0020485C"/>
    <w:rsid w:val="002068CA"/>
    <w:rsid w:val="00211E0F"/>
    <w:rsid w:val="00215337"/>
    <w:rsid w:val="00216F0D"/>
    <w:rsid w:val="002209F1"/>
    <w:rsid w:val="00220BF7"/>
    <w:rsid w:val="00224C44"/>
    <w:rsid w:val="00240B8A"/>
    <w:rsid w:val="002426D3"/>
    <w:rsid w:val="002442B7"/>
    <w:rsid w:val="00255C3E"/>
    <w:rsid w:val="002560BB"/>
    <w:rsid w:val="002561C8"/>
    <w:rsid w:val="00264677"/>
    <w:rsid w:val="0026542C"/>
    <w:rsid w:val="00271700"/>
    <w:rsid w:val="00275105"/>
    <w:rsid w:val="0028364A"/>
    <w:rsid w:val="002859D2"/>
    <w:rsid w:val="00290728"/>
    <w:rsid w:val="00291ED1"/>
    <w:rsid w:val="00294190"/>
    <w:rsid w:val="00295396"/>
    <w:rsid w:val="002A0041"/>
    <w:rsid w:val="002B6401"/>
    <w:rsid w:val="002B7C44"/>
    <w:rsid w:val="002C649A"/>
    <w:rsid w:val="002D2FC0"/>
    <w:rsid w:val="002D3195"/>
    <w:rsid w:val="002D3F16"/>
    <w:rsid w:val="002E66F8"/>
    <w:rsid w:val="002F1222"/>
    <w:rsid w:val="00305DB4"/>
    <w:rsid w:val="003060C6"/>
    <w:rsid w:val="00321DDE"/>
    <w:rsid w:val="00322263"/>
    <w:rsid w:val="003308C6"/>
    <w:rsid w:val="003342AC"/>
    <w:rsid w:val="003343FF"/>
    <w:rsid w:val="003409B8"/>
    <w:rsid w:val="00345D88"/>
    <w:rsid w:val="00347B7E"/>
    <w:rsid w:val="003502E9"/>
    <w:rsid w:val="00351351"/>
    <w:rsid w:val="00360344"/>
    <w:rsid w:val="003613D2"/>
    <w:rsid w:val="00371851"/>
    <w:rsid w:val="00371F01"/>
    <w:rsid w:val="003721AD"/>
    <w:rsid w:val="00381A95"/>
    <w:rsid w:val="003840C0"/>
    <w:rsid w:val="00384BAB"/>
    <w:rsid w:val="00385709"/>
    <w:rsid w:val="00386254"/>
    <w:rsid w:val="00387C56"/>
    <w:rsid w:val="0039398E"/>
    <w:rsid w:val="003A7A4B"/>
    <w:rsid w:val="003B0B7B"/>
    <w:rsid w:val="003B27EE"/>
    <w:rsid w:val="003C1651"/>
    <w:rsid w:val="003C52C0"/>
    <w:rsid w:val="003C73F0"/>
    <w:rsid w:val="003D37F9"/>
    <w:rsid w:val="003D3CAA"/>
    <w:rsid w:val="003D7611"/>
    <w:rsid w:val="003E64CB"/>
    <w:rsid w:val="003F2FA4"/>
    <w:rsid w:val="003F3B51"/>
    <w:rsid w:val="003F693D"/>
    <w:rsid w:val="003F7DB7"/>
    <w:rsid w:val="0040221E"/>
    <w:rsid w:val="0040589A"/>
    <w:rsid w:val="00420666"/>
    <w:rsid w:val="004300D4"/>
    <w:rsid w:val="004316F0"/>
    <w:rsid w:val="00445804"/>
    <w:rsid w:val="004469CD"/>
    <w:rsid w:val="004554CB"/>
    <w:rsid w:val="00465AB3"/>
    <w:rsid w:val="00465B46"/>
    <w:rsid w:val="00471CC6"/>
    <w:rsid w:val="00473368"/>
    <w:rsid w:val="00474D30"/>
    <w:rsid w:val="004775D2"/>
    <w:rsid w:val="00483E26"/>
    <w:rsid w:val="004947CB"/>
    <w:rsid w:val="004A2F1C"/>
    <w:rsid w:val="004A39A3"/>
    <w:rsid w:val="004A7508"/>
    <w:rsid w:val="004A7ED9"/>
    <w:rsid w:val="004C0B58"/>
    <w:rsid w:val="004C1730"/>
    <w:rsid w:val="004C35B5"/>
    <w:rsid w:val="004D2FD8"/>
    <w:rsid w:val="004D4E97"/>
    <w:rsid w:val="004F5C57"/>
    <w:rsid w:val="00501FF0"/>
    <w:rsid w:val="00505C5D"/>
    <w:rsid w:val="005075C5"/>
    <w:rsid w:val="005226B4"/>
    <w:rsid w:val="00534046"/>
    <w:rsid w:val="00535826"/>
    <w:rsid w:val="00536B4A"/>
    <w:rsid w:val="00542930"/>
    <w:rsid w:val="0054350B"/>
    <w:rsid w:val="00566CF3"/>
    <w:rsid w:val="00575CB0"/>
    <w:rsid w:val="00591F23"/>
    <w:rsid w:val="00593550"/>
    <w:rsid w:val="0059395C"/>
    <w:rsid w:val="005B2018"/>
    <w:rsid w:val="005B3248"/>
    <w:rsid w:val="005C0EA1"/>
    <w:rsid w:val="005D5DFB"/>
    <w:rsid w:val="005F015F"/>
    <w:rsid w:val="005F3C51"/>
    <w:rsid w:val="005F48B4"/>
    <w:rsid w:val="005F62D0"/>
    <w:rsid w:val="00601878"/>
    <w:rsid w:val="006311FE"/>
    <w:rsid w:val="00633829"/>
    <w:rsid w:val="006408AC"/>
    <w:rsid w:val="006443EB"/>
    <w:rsid w:val="0066519D"/>
    <w:rsid w:val="0067240B"/>
    <w:rsid w:val="00673AD6"/>
    <w:rsid w:val="00677500"/>
    <w:rsid w:val="0068247E"/>
    <w:rsid w:val="006917B2"/>
    <w:rsid w:val="006B0AB1"/>
    <w:rsid w:val="006B791A"/>
    <w:rsid w:val="006C2593"/>
    <w:rsid w:val="006C2F05"/>
    <w:rsid w:val="006E56FD"/>
    <w:rsid w:val="006E6880"/>
    <w:rsid w:val="00702C8A"/>
    <w:rsid w:val="007041DE"/>
    <w:rsid w:val="00711C72"/>
    <w:rsid w:val="00721854"/>
    <w:rsid w:val="00724D50"/>
    <w:rsid w:val="00730552"/>
    <w:rsid w:val="0073450F"/>
    <w:rsid w:val="00753486"/>
    <w:rsid w:val="0075384B"/>
    <w:rsid w:val="00777D10"/>
    <w:rsid w:val="00777E99"/>
    <w:rsid w:val="00785EC9"/>
    <w:rsid w:val="00790934"/>
    <w:rsid w:val="00792A1B"/>
    <w:rsid w:val="0079428E"/>
    <w:rsid w:val="00795929"/>
    <w:rsid w:val="007A0F4A"/>
    <w:rsid w:val="007A634D"/>
    <w:rsid w:val="007B65DB"/>
    <w:rsid w:val="007C0BDD"/>
    <w:rsid w:val="007C1656"/>
    <w:rsid w:val="007C75E0"/>
    <w:rsid w:val="007D5FA2"/>
    <w:rsid w:val="007E2185"/>
    <w:rsid w:val="007E3D5F"/>
    <w:rsid w:val="007F3F4A"/>
    <w:rsid w:val="008006A8"/>
    <w:rsid w:val="008050A0"/>
    <w:rsid w:val="00806CE0"/>
    <w:rsid w:val="00811F58"/>
    <w:rsid w:val="00837253"/>
    <w:rsid w:val="0085159F"/>
    <w:rsid w:val="00853F9D"/>
    <w:rsid w:val="0085667F"/>
    <w:rsid w:val="008617F3"/>
    <w:rsid w:val="008808CB"/>
    <w:rsid w:val="008859E6"/>
    <w:rsid w:val="008A39B7"/>
    <w:rsid w:val="008B6529"/>
    <w:rsid w:val="008C457F"/>
    <w:rsid w:val="008E40E2"/>
    <w:rsid w:val="008E7E35"/>
    <w:rsid w:val="008F297A"/>
    <w:rsid w:val="008F43A6"/>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C0E86"/>
    <w:rsid w:val="009D2938"/>
    <w:rsid w:val="009D4BCC"/>
    <w:rsid w:val="009E6BB7"/>
    <w:rsid w:val="009F07BE"/>
    <w:rsid w:val="009F12E4"/>
    <w:rsid w:val="00A039CA"/>
    <w:rsid w:val="00A267CB"/>
    <w:rsid w:val="00A273CA"/>
    <w:rsid w:val="00A32EB8"/>
    <w:rsid w:val="00A37A9E"/>
    <w:rsid w:val="00A42F83"/>
    <w:rsid w:val="00A45021"/>
    <w:rsid w:val="00A456ED"/>
    <w:rsid w:val="00A512C9"/>
    <w:rsid w:val="00A5193D"/>
    <w:rsid w:val="00A539E4"/>
    <w:rsid w:val="00A62073"/>
    <w:rsid w:val="00A63E3C"/>
    <w:rsid w:val="00A66172"/>
    <w:rsid w:val="00A66CB9"/>
    <w:rsid w:val="00A75650"/>
    <w:rsid w:val="00A960B2"/>
    <w:rsid w:val="00AA0333"/>
    <w:rsid w:val="00AA24A4"/>
    <w:rsid w:val="00AB29A9"/>
    <w:rsid w:val="00AB66A5"/>
    <w:rsid w:val="00AC7636"/>
    <w:rsid w:val="00AD525A"/>
    <w:rsid w:val="00AE6600"/>
    <w:rsid w:val="00AE7D13"/>
    <w:rsid w:val="00AF4052"/>
    <w:rsid w:val="00B0429D"/>
    <w:rsid w:val="00B07102"/>
    <w:rsid w:val="00B1165D"/>
    <w:rsid w:val="00B20FC8"/>
    <w:rsid w:val="00B2701C"/>
    <w:rsid w:val="00B277E4"/>
    <w:rsid w:val="00B27BDA"/>
    <w:rsid w:val="00B3168E"/>
    <w:rsid w:val="00B37456"/>
    <w:rsid w:val="00B426D7"/>
    <w:rsid w:val="00B44DC5"/>
    <w:rsid w:val="00B4772C"/>
    <w:rsid w:val="00B47D1F"/>
    <w:rsid w:val="00B63280"/>
    <w:rsid w:val="00B70C0E"/>
    <w:rsid w:val="00B80DE8"/>
    <w:rsid w:val="00B81075"/>
    <w:rsid w:val="00B83C87"/>
    <w:rsid w:val="00B90C14"/>
    <w:rsid w:val="00B9691D"/>
    <w:rsid w:val="00BA38B8"/>
    <w:rsid w:val="00BB56D3"/>
    <w:rsid w:val="00BC0B17"/>
    <w:rsid w:val="00BC58EB"/>
    <w:rsid w:val="00BC6222"/>
    <w:rsid w:val="00BD0189"/>
    <w:rsid w:val="00BD1461"/>
    <w:rsid w:val="00BD201F"/>
    <w:rsid w:val="00BD3371"/>
    <w:rsid w:val="00BE52BA"/>
    <w:rsid w:val="00BF1002"/>
    <w:rsid w:val="00BF70A7"/>
    <w:rsid w:val="00C04D88"/>
    <w:rsid w:val="00C063E2"/>
    <w:rsid w:val="00C12AF0"/>
    <w:rsid w:val="00C13175"/>
    <w:rsid w:val="00C1360D"/>
    <w:rsid w:val="00C13C29"/>
    <w:rsid w:val="00C17310"/>
    <w:rsid w:val="00C1741E"/>
    <w:rsid w:val="00C21D77"/>
    <w:rsid w:val="00C302E1"/>
    <w:rsid w:val="00C3235B"/>
    <w:rsid w:val="00C34571"/>
    <w:rsid w:val="00C34E40"/>
    <w:rsid w:val="00C42B5A"/>
    <w:rsid w:val="00C479D6"/>
    <w:rsid w:val="00C611C0"/>
    <w:rsid w:val="00C61312"/>
    <w:rsid w:val="00C64686"/>
    <w:rsid w:val="00C720C8"/>
    <w:rsid w:val="00C72D94"/>
    <w:rsid w:val="00C759AE"/>
    <w:rsid w:val="00C75CCE"/>
    <w:rsid w:val="00C77A3F"/>
    <w:rsid w:val="00C82F82"/>
    <w:rsid w:val="00C92434"/>
    <w:rsid w:val="00C932F6"/>
    <w:rsid w:val="00C96C54"/>
    <w:rsid w:val="00CA1354"/>
    <w:rsid w:val="00CA6C68"/>
    <w:rsid w:val="00CC1A5F"/>
    <w:rsid w:val="00CC7DE2"/>
    <w:rsid w:val="00CD7059"/>
    <w:rsid w:val="00CD7F25"/>
    <w:rsid w:val="00CF31DE"/>
    <w:rsid w:val="00CF637C"/>
    <w:rsid w:val="00CF6CFA"/>
    <w:rsid w:val="00D0352D"/>
    <w:rsid w:val="00D127FB"/>
    <w:rsid w:val="00D15FF5"/>
    <w:rsid w:val="00D24893"/>
    <w:rsid w:val="00D25598"/>
    <w:rsid w:val="00D43612"/>
    <w:rsid w:val="00D52CBF"/>
    <w:rsid w:val="00D576CA"/>
    <w:rsid w:val="00D66F04"/>
    <w:rsid w:val="00D75213"/>
    <w:rsid w:val="00D7759E"/>
    <w:rsid w:val="00D83D1B"/>
    <w:rsid w:val="00D871AF"/>
    <w:rsid w:val="00D963CB"/>
    <w:rsid w:val="00D979C6"/>
    <w:rsid w:val="00DA4AB8"/>
    <w:rsid w:val="00DC50E2"/>
    <w:rsid w:val="00DC54A0"/>
    <w:rsid w:val="00DC6C9C"/>
    <w:rsid w:val="00DC7EB2"/>
    <w:rsid w:val="00DD0624"/>
    <w:rsid w:val="00DD2AFC"/>
    <w:rsid w:val="00DE4F28"/>
    <w:rsid w:val="00DF7327"/>
    <w:rsid w:val="00E005FA"/>
    <w:rsid w:val="00E07ABE"/>
    <w:rsid w:val="00E13CDE"/>
    <w:rsid w:val="00E2190B"/>
    <w:rsid w:val="00E2682A"/>
    <w:rsid w:val="00E27678"/>
    <w:rsid w:val="00E340A7"/>
    <w:rsid w:val="00E34208"/>
    <w:rsid w:val="00E36A72"/>
    <w:rsid w:val="00E37290"/>
    <w:rsid w:val="00E41C6F"/>
    <w:rsid w:val="00E428E5"/>
    <w:rsid w:val="00E44B97"/>
    <w:rsid w:val="00E52467"/>
    <w:rsid w:val="00E52D98"/>
    <w:rsid w:val="00E54B1B"/>
    <w:rsid w:val="00E565F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C74C2"/>
    <w:rsid w:val="00ED1D6A"/>
    <w:rsid w:val="00ED667D"/>
    <w:rsid w:val="00ED68B1"/>
    <w:rsid w:val="00ED7EA7"/>
    <w:rsid w:val="00EE0ED9"/>
    <w:rsid w:val="00EE2E55"/>
    <w:rsid w:val="00F02006"/>
    <w:rsid w:val="00F043C3"/>
    <w:rsid w:val="00F04E99"/>
    <w:rsid w:val="00F0574A"/>
    <w:rsid w:val="00F11BCD"/>
    <w:rsid w:val="00F13889"/>
    <w:rsid w:val="00F328F5"/>
    <w:rsid w:val="00F33A99"/>
    <w:rsid w:val="00F424FA"/>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5C5"/>
    <w:pPr>
      <w:spacing w:before="120" w:after="120"/>
    </w:pPr>
    <w:rPr>
      <w:rFonts w:ascii="Arial" w:hAnsi="Arial"/>
      <w:snapToGrid w:val="0"/>
      <w:lang w:val="sv-SE" w:eastAsia="en-US"/>
    </w:rPr>
  </w:style>
  <w:style w:type="paragraph" w:styleId="Heading1">
    <w:name w:val="heading 1"/>
    <w:basedOn w:val="Normal"/>
    <w:next w:val="Normal"/>
    <w:link w:val="Heading1Char"/>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eastAsia="en-US"/>
    </w:rPr>
  </w:style>
  <w:style w:type="character" w:styleId="UnresolvedMention">
    <w:name w:val="Unresolved Mention"/>
    <w:basedOn w:val="DefaultParagraphFont"/>
    <w:uiPriority w:val="99"/>
    <w:semiHidden/>
    <w:unhideWhenUsed/>
    <w:rsid w:val="00385709"/>
    <w:rPr>
      <w:color w:val="605E5C"/>
      <w:shd w:val="clear" w:color="auto" w:fill="E1DFDD"/>
    </w:rPr>
  </w:style>
  <w:style w:type="paragraph" w:styleId="ListParagraph">
    <w:name w:val="List Paragraph"/>
    <w:basedOn w:val="Normal"/>
    <w:uiPriority w:val="34"/>
    <w:qFormat/>
    <w:rsid w:val="008C457F"/>
    <w:pPr>
      <w:ind w:left="720"/>
      <w:contextualSpacing/>
    </w:pPr>
  </w:style>
  <w:style w:type="character" w:customStyle="1" w:styleId="Heading1Char">
    <w:name w:val="Heading 1 Char"/>
    <w:basedOn w:val="DefaultParagraphFont"/>
    <w:link w:val="Heading1"/>
    <w:rsid w:val="00D127FB"/>
    <w:rPr>
      <w:rFonts w:ascii="Arial" w:hAnsi="Arial"/>
      <w:b/>
      <w:snapToGrid w:val="0"/>
      <w:lang w:val="fr-BE" w:eastAsia="en-US"/>
    </w:rPr>
  </w:style>
  <w:style w:type="character" w:customStyle="1" w:styleId="FootnoteTextChar">
    <w:name w:val="Footnote Text Char"/>
    <w:basedOn w:val="DefaultParagraphFont"/>
    <w:link w:val="FootnoteText"/>
    <w:semiHidden/>
    <w:rsid w:val="005075C5"/>
    <w:rPr>
      <w:rFonts w:ascii="Arial" w:hAnsi="Arial"/>
      <w:snapToGrid w:val="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454</Words>
  <Characters>2594</Characters>
  <Application>Microsoft Office Word</Application>
  <DocSecurity>0</DocSecurity>
  <Lines>21</Lines>
  <Paragraphs>6</Paragraphs>
  <ScaleCrop>false</ScaleCrop>
  <Company/>
  <LinksUpToDate>false</LinksUpToDate>
  <CharactersWithSpaces>3042</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2026-08-06T19:12:00Z</dcterms:created>
  <dcterms:modified xsi:type="dcterms:W3CDTF">2026-08-06T19:28:00Z</dcterms:modified>
</cp:coreProperties>
</file>